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D6" w:rsidRDefault="00114DD6" w:rsidP="00114DD6">
      <w:pPr>
        <w:spacing w:after="240"/>
        <w:rPr>
          <w:lang w:val="en-CA"/>
        </w:rPr>
      </w:pPr>
      <w:r>
        <w:rPr>
          <w:lang w:val="en-CA"/>
        </w:rPr>
        <w:t>We appreciate that this is a difficult time for everyone.  Out of concern for our students and employees and being mindful of the public health of our broader community, the following is in effect immediately: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College is closed to the public. This includes Employment Solutions Sault Ste. Marie and Blind River 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all face-to-face classes beginning this upcoming week (March 16) and moving forward, including apprenticeship and nursing, are suspended until further notice</w:t>
      </w:r>
    </w:p>
    <w:p w:rsidR="00114DD6" w:rsidRDefault="00114DD6" w:rsidP="00114DD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at this time, clinical placement will continue </w:t>
      </w:r>
    </w:p>
    <w:p w:rsidR="00114DD6" w:rsidRDefault="00114DD6" w:rsidP="00114DD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at this time, flight training will continue </w:t>
      </w:r>
    </w:p>
    <w:p w:rsidR="00114DD6" w:rsidRDefault="00114DD6" w:rsidP="00114DD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at this time, placements will continue</w:t>
      </w:r>
    </w:p>
    <w:p w:rsidR="00114DD6" w:rsidRDefault="00114DD6" w:rsidP="00114DD6">
      <w:pPr>
        <w:pStyle w:val="ListParagraph"/>
        <w:numPr>
          <w:ilvl w:val="4"/>
          <w:numId w:val="1"/>
        </w:numPr>
        <w:ind w:left="1440"/>
        <w:rPr>
          <w:lang w:val="en-CA"/>
        </w:rPr>
      </w:pPr>
      <w:r>
        <w:rPr>
          <w:lang w:val="en-CA"/>
        </w:rPr>
        <w:t>Where possible, classes that can be delivered via remote instruction will be announced prior to Monday, March 23, 2020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College will be open to any students who are presently here; </w:t>
      </w:r>
      <w:proofErr w:type="gramStart"/>
      <w:r>
        <w:rPr>
          <w:lang w:val="en-CA"/>
        </w:rPr>
        <w:t>however</w:t>
      </w:r>
      <w:proofErr w:type="gramEnd"/>
      <w:r>
        <w:rPr>
          <w:lang w:val="en-CA"/>
        </w:rPr>
        <w:t xml:space="preserve"> all common areas will be closed 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until further notice, staff should report to work and practice social distancing unless they are required to self-isolate as per the </w:t>
      </w:r>
      <w:hyperlink r:id="rId5" w:history="1">
        <w:r>
          <w:rPr>
            <w:rStyle w:val="Hyperlink"/>
            <w:lang w:val="en-CA"/>
          </w:rPr>
          <w:t>Official Global Travel Advisory</w:t>
        </w:r>
      </w:hyperlink>
      <w:r>
        <w:rPr>
          <w:lang w:val="en-CA"/>
        </w:rPr>
        <w:t xml:space="preserve"> </w:t>
      </w:r>
    </w:p>
    <w:p w:rsidR="00114DD6" w:rsidRDefault="00114DD6" w:rsidP="00114DD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this advises all Canadians to avoid all non-essential travel outside of Canada until further notice. In addition, all travellers returning to Canada from abroad from </w:t>
      </w:r>
      <w:r>
        <w:rPr>
          <w:b/>
          <w:bCs/>
          <w:lang w:val="en-CA"/>
        </w:rPr>
        <w:t>March 14, 2020</w:t>
      </w:r>
      <w:r>
        <w:rPr>
          <w:lang w:val="en-CA"/>
        </w:rPr>
        <w:t xml:space="preserve"> on are asked to self-isolate at home for 14 days whether they have symptoms or not. If this applies to you, please contact your Manager as soon as possible.  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Health and Wellness Centre is closed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Ron Doyle Library is closed 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Early Learning Centre is closed</w:t>
      </w:r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food services are closed to all students except those living in residence</w:t>
      </w:r>
      <w:bookmarkStart w:id="0" w:name="_GoBack"/>
      <w:bookmarkEnd w:id="0"/>
    </w:p>
    <w:p w:rsidR="00114DD6" w:rsidRDefault="00114DD6" w:rsidP="00114D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residence is open at this time to those currently residing in the building </w:t>
      </w:r>
    </w:p>
    <w:p w:rsidR="00114DD6" w:rsidRDefault="00114DD6" w:rsidP="00114DD6">
      <w:pPr>
        <w:rPr>
          <w:lang w:val="en-CA"/>
        </w:rPr>
      </w:pPr>
    </w:p>
    <w:p w:rsidR="00114DD6" w:rsidRDefault="00114DD6" w:rsidP="00114DD6">
      <w:pPr>
        <w:rPr>
          <w:lang w:val="en-CA"/>
        </w:rPr>
      </w:pPr>
      <w:r>
        <w:rPr>
          <w:lang w:val="en-CA"/>
        </w:rPr>
        <w:t xml:space="preserve">Students should also be aware of the </w:t>
      </w:r>
      <w:hyperlink r:id="rId6" w:history="1">
        <w:r>
          <w:rPr>
            <w:rStyle w:val="Hyperlink"/>
            <w:lang w:val="en-CA"/>
          </w:rPr>
          <w:t>Official Global T</w:t>
        </w:r>
        <w:r>
          <w:rPr>
            <w:rStyle w:val="Hyperlink"/>
            <w:lang w:val="en-CA"/>
          </w:rPr>
          <w:t>ravel Advisory</w:t>
        </w:r>
      </w:hyperlink>
      <w:r>
        <w:rPr>
          <w:lang w:val="en-CA"/>
        </w:rPr>
        <w:t xml:space="preserve">, which advises all Canadians to avoid all non-essential travel outside of Canada until further notice. In addition, all travellers returning to Canada from abroad from </w:t>
      </w:r>
      <w:r>
        <w:rPr>
          <w:b/>
          <w:bCs/>
          <w:lang w:val="en-CA"/>
        </w:rPr>
        <w:t>March 14, 2020</w:t>
      </w:r>
      <w:r>
        <w:rPr>
          <w:lang w:val="en-CA"/>
        </w:rPr>
        <w:t xml:space="preserve"> on are asked to self-isolate at home for 14 days whether they have symptoms or not. Please do not come to the College or any College building if this applies to you.</w:t>
      </w:r>
    </w:p>
    <w:p w:rsidR="00114DD6" w:rsidRDefault="00114DD6" w:rsidP="00114DD6">
      <w:pPr>
        <w:rPr>
          <w:lang w:val="en-CA"/>
        </w:rPr>
      </w:pPr>
    </w:p>
    <w:p w:rsidR="00114DD6" w:rsidRDefault="00114DD6" w:rsidP="00114DD6">
      <w:pPr>
        <w:rPr>
          <w:lang w:val="en-CA"/>
        </w:rPr>
      </w:pPr>
      <w:r>
        <w:rPr>
          <w:lang w:val="en-CA"/>
        </w:rPr>
        <w:t xml:space="preserve">You can keep up-to-date on this evolving situation by visiting the </w:t>
      </w:r>
      <w:hyperlink r:id="rId7" w:history="1">
        <w:r>
          <w:rPr>
            <w:rStyle w:val="Hyperlink"/>
            <w:lang w:val="en-CA"/>
          </w:rPr>
          <w:t>Algoma Public Health</w:t>
        </w:r>
      </w:hyperlink>
      <w:r>
        <w:rPr>
          <w:lang w:val="en-CA"/>
        </w:rPr>
        <w:t xml:space="preserve"> website. </w:t>
      </w:r>
    </w:p>
    <w:p w:rsidR="00114DD6" w:rsidRDefault="00114DD6" w:rsidP="00114DD6">
      <w:pPr>
        <w:rPr>
          <w:lang w:val="en-CA"/>
        </w:rPr>
      </w:pPr>
    </w:p>
    <w:p w:rsidR="00114DD6" w:rsidRDefault="00114DD6" w:rsidP="00114DD6">
      <w:pPr>
        <w:rPr>
          <w:lang w:val="en-CA"/>
        </w:rPr>
      </w:pPr>
      <w:r>
        <w:rPr>
          <w:lang w:val="en-CA"/>
        </w:rPr>
        <w:t>We know that this is a challenging time and the fluidity of this situation brings an added level of complexity. We truly appreciate your support, patience and understanding as we work through this together.</w:t>
      </w:r>
    </w:p>
    <w:p w:rsidR="00114DD6" w:rsidRDefault="00114DD6" w:rsidP="00114DD6">
      <w:pPr>
        <w:rPr>
          <w:lang w:val="en-CA"/>
        </w:rPr>
      </w:pPr>
    </w:p>
    <w:p w:rsidR="00114DD6" w:rsidRDefault="00114DD6" w:rsidP="00114DD6">
      <w:pPr>
        <w:rPr>
          <w:lang w:val="en-CA"/>
        </w:rPr>
      </w:pPr>
      <w:r>
        <w:rPr>
          <w:lang w:val="en-CA"/>
        </w:rPr>
        <w:t>We will continue to keep you updated as information is available.</w:t>
      </w:r>
    </w:p>
    <w:p w:rsidR="00114DD6" w:rsidRDefault="00114DD6" w:rsidP="00114DD6">
      <w:pPr>
        <w:rPr>
          <w:lang w:val="en-CA"/>
        </w:rPr>
      </w:pPr>
    </w:p>
    <w:p w:rsidR="00114DD6" w:rsidRDefault="00114DD6" w:rsidP="00114DD6">
      <w:pPr>
        <w:rPr>
          <w:lang w:val="en-CA"/>
        </w:rPr>
      </w:pPr>
      <w:r>
        <w:rPr>
          <w:lang w:val="en-CA"/>
        </w:rPr>
        <w:t>Thank you.</w:t>
      </w:r>
    </w:p>
    <w:p w:rsidR="00A56573" w:rsidRDefault="00A56573"/>
    <w:sectPr w:rsidR="00A5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F65"/>
    <w:multiLevelType w:val="hybridMultilevel"/>
    <w:tmpl w:val="AC8E5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6"/>
    <w:rsid w:val="00114DD6"/>
    <w:rsid w:val="00A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13D3F-1E7E-44B8-854A-4097BC84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D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D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gomapublichealth.com/disease-and-illness/infectious-diseases/novel-coronavirus/?fbclid=IwAR2QJBdaz2gLib-B7uVUq1WHJM8fg5cLBTT3gRLXAAGQ-Y7VF9rSG_Mbc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gc.ca/travelling/advisories" TargetMode="External"/><Relationship Id="rId5" Type="http://schemas.openxmlformats.org/officeDocument/2006/relationships/hyperlink" Target="https://travel.gc.ca/travelling/advisor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Tiffany-Jo Agliani</dc:creator>
  <cp:keywords/>
  <dc:description/>
  <cp:lastModifiedBy>Tiffany-Jo Agliani</cp:lastModifiedBy>
  <cp:revision>1</cp:revision>
  <dcterms:created xsi:type="dcterms:W3CDTF">2020-03-16T12:59:00Z</dcterms:created>
  <dcterms:modified xsi:type="dcterms:W3CDTF">2020-03-16T12:59:00Z</dcterms:modified>
</cp:coreProperties>
</file>